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59" w:rsidRPr="00081759" w:rsidRDefault="00081759" w:rsidP="004479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81759">
        <w:rPr>
          <w:rFonts w:ascii="Arial" w:hAnsi="Arial" w:cs="Arial"/>
          <w:b/>
          <w:bCs/>
          <w:sz w:val="24"/>
          <w:szCs w:val="24"/>
        </w:rPr>
        <w:t>Внесение минеральных удобрений под посевы</w:t>
      </w:r>
    </w:p>
    <w:p w:rsidR="00081759" w:rsidRPr="00081759" w:rsidRDefault="00081759" w:rsidP="004479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</w:t>
      </w:r>
      <w:r w:rsidRPr="00081759">
        <w:rPr>
          <w:rFonts w:ascii="Arial" w:hAnsi="Arial" w:cs="Arial"/>
          <w:b/>
          <w:bCs/>
          <w:sz w:val="24"/>
          <w:szCs w:val="24"/>
        </w:rPr>
        <w:t xml:space="preserve"> сельскохозяйственных организациях</w:t>
      </w:r>
    </w:p>
    <w:p w:rsidR="00447907" w:rsidRDefault="00447907" w:rsidP="004479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081759" w:rsidRPr="002A74D5" w:rsidRDefault="00081759" w:rsidP="004479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5359" w:type="pct"/>
        <w:tblInd w:w="-843" w:type="dxa"/>
        <w:tblBorders>
          <w:top w:val="triple" w:sz="4" w:space="0" w:color="auto"/>
          <w:left w:val="single" w:sz="6" w:space="0" w:color="auto"/>
          <w:bottom w:val="trip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6"/>
        <w:gridCol w:w="965"/>
        <w:gridCol w:w="965"/>
        <w:gridCol w:w="967"/>
        <w:gridCol w:w="964"/>
        <w:gridCol w:w="964"/>
        <w:gridCol w:w="967"/>
      </w:tblGrid>
      <w:tr w:rsidR="000968B6" w:rsidRPr="002A74D5" w:rsidTr="000968B6">
        <w:tc>
          <w:tcPr>
            <w:tcW w:w="220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68B6" w:rsidRPr="00054CF4" w:rsidRDefault="000968B6" w:rsidP="00770F5D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</w:rPr>
            </w:pPr>
            <w:r w:rsidRPr="00054CF4">
              <w:rPr>
                <w:rFonts w:ascii="Arial" w:hAnsi="Arial" w:cs="Arial"/>
              </w:rPr>
              <w:t>2010</w:t>
            </w:r>
          </w:p>
        </w:tc>
        <w:tc>
          <w:tcPr>
            <w:tcW w:w="46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68B6" w:rsidRPr="00054CF4" w:rsidRDefault="000968B6" w:rsidP="00770F5D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</w:rPr>
            </w:pPr>
            <w:r w:rsidRPr="00054CF4">
              <w:rPr>
                <w:rFonts w:ascii="Arial" w:hAnsi="Arial" w:cs="Arial"/>
              </w:rPr>
              <w:t>2015</w:t>
            </w:r>
          </w:p>
        </w:tc>
        <w:tc>
          <w:tcPr>
            <w:tcW w:w="46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68B6" w:rsidRPr="00054CF4" w:rsidRDefault="000968B6" w:rsidP="00770F5D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46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68B6" w:rsidRPr="00054CF4" w:rsidRDefault="000968B6" w:rsidP="00770F5D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68B6" w:rsidRDefault="000968B6" w:rsidP="00B01DAF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7" w:type="pct"/>
            <w:tcBorders>
              <w:top w:val="double" w:sz="4" w:space="0" w:color="auto"/>
              <w:bottom w:val="double" w:sz="4" w:space="0" w:color="auto"/>
            </w:tcBorders>
          </w:tcPr>
          <w:p w:rsidR="000968B6" w:rsidRDefault="000968B6" w:rsidP="00B01DAF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0968B6" w:rsidRPr="001F0163" w:rsidTr="000968B6">
        <w:tc>
          <w:tcPr>
            <w:tcW w:w="2201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 xml:space="preserve">Внесено минеральных удобрений </w:t>
            </w:r>
          </w:p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(в пересчете на 100%  питатель</w:t>
            </w:r>
            <w:r w:rsidRPr="001F0163">
              <w:rPr>
                <w:rFonts w:ascii="Arial" w:hAnsi="Arial" w:cs="Arial"/>
              </w:rPr>
              <w:softHyphen/>
              <w:t>ных веществ):</w:t>
            </w:r>
          </w:p>
        </w:tc>
        <w:tc>
          <w:tcPr>
            <w:tcW w:w="466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968B6" w:rsidRPr="001F0163" w:rsidRDefault="000968B6" w:rsidP="00CD5B6A">
            <w:pPr>
              <w:widowControl w:val="0"/>
              <w:autoSpaceDE w:val="0"/>
              <w:autoSpaceDN w:val="0"/>
              <w:adjustRightInd w:val="0"/>
              <w:spacing w:before="100"/>
              <w:ind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/>
              <w:ind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/>
              <w:ind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/>
              <w:ind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top w:val="double" w:sz="4" w:space="0" w:color="auto"/>
            </w:tcBorders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/>
              <w:ind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double" w:sz="4" w:space="0" w:color="auto"/>
            </w:tcBorders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/>
              <w:ind w:right="113"/>
              <w:jc w:val="center"/>
              <w:rPr>
                <w:rFonts w:ascii="Arial" w:hAnsi="Arial" w:cs="Arial"/>
              </w:rPr>
            </w:pPr>
          </w:p>
        </w:tc>
      </w:tr>
      <w:tr w:rsidR="000968B6" w:rsidRPr="001F0163" w:rsidTr="000968B6">
        <w:tc>
          <w:tcPr>
            <w:tcW w:w="2201" w:type="pct"/>
            <w:tcBorders>
              <w:right w:val="double" w:sz="4" w:space="0" w:color="auto"/>
            </w:tcBorders>
            <w:shd w:val="clear" w:color="auto" w:fill="auto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всего, </w:t>
            </w:r>
            <w:proofErr w:type="gramStart"/>
            <w:r w:rsidRPr="001F0163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46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968B6" w:rsidRPr="001F0163" w:rsidRDefault="000968B6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1987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1905</w:t>
            </w:r>
          </w:p>
        </w:tc>
        <w:tc>
          <w:tcPr>
            <w:tcW w:w="466" w:type="pct"/>
            <w:vAlign w:val="center"/>
          </w:tcPr>
          <w:p w:rsidR="000968B6" w:rsidRDefault="000968B6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5016</w:t>
            </w:r>
          </w:p>
        </w:tc>
        <w:tc>
          <w:tcPr>
            <w:tcW w:w="467" w:type="pct"/>
            <w:vAlign w:val="center"/>
          </w:tcPr>
          <w:p w:rsidR="000968B6" w:rsidRDefault="000968B6" w:rsidP="00F70043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2367</w:t>
            </w:r>
          </w:p>
        </w:tc>
      </w:tr>
      <w:tr w:rsidR="000968B6" w:rsidRPr="001F0163" w:rsidTr="000968B6">
        <w:tc>
          <w:tcPr>
            <w:tcW w:w="2201" w:type="pct"/>
            <w:tcBorders>
              <w:right w:val="double" w:sz="4" w:space="0" w:color="auto"/>
            </w:tcBorders>
            <w:shd w:val="clear" w:color="auto" w:fill="auto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в том числе</w:t>
            </w:r>
          </w:p>
        </w:tc>
        <w:tc>
          <w:tcPr>
            <w:tcW w:w="46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968B6" w:rsidRPr="001F0163" w:rsidRDefault="000968B6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vAlign w:val="center"/>
          </w:tcPr>
          <w:p w:rsidR="000968B6" w:rsidRPr="001F0163" w:rsidRDefault="000968B6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pct"/>
            <w:vAlign w:val="center"/>
          </w:tcPr>
          <w:p w:rsidR="000968B6" w:rsidRPr="001F0163" w:rsidRDefault="000968B6" w:rsidP="00F70043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</w:tr>
      <w:tr w:rsidR="000968B6" w:rsidRPr="009A1FBE" w:rsidTr="000968B6">
        <w:tc>
          <w:tcPr>
            <w:tcW w:w="2201" w:type="pct"/>
            <w:tcBorders>
              <w:right w:val="double" w:sz="4" w:space="0" w:color="auto"/>
            </w:tcBorders>
            <w:shd w:val="clear" w:color="auto" w:fill="auto"/>
          </w:tcPr>
          <w:p w:rsidR="000968B6" w:rsidRPr="009A1FBE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113"/>
              <w:rPr>
                <w:rFonts w:ascii="Arial" w:hAnsi="Arial" w:cs="Arial"/>
              </w:rPr>
            </w:pPr>
            <w:r w:rsidRPr="009A1FBE">
              <w:rPr>
                <w:rFonts w:ascii="Arial" w:hAnsi="Arial" w:cs="Arial"/>
              </w:rPr>
              <w:t>азотных</w:t>
            </w:r>
          </w:p>
        </w:tc>
        <w:tc>
          <w:tcPr>
            <w:tcW w:w="46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968B6" w:rsidRPr="009A1FBE" w:rsidRDefault="000968B6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9A1FBE">
              <w:rPr>
                <w:rFonts w:ascii="Arial" w:hAnsi="Arial" w:cs="Arial"/>
              </w:rPr>
              <w:t>682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1599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968B6" w:rsidRPr="009A1FBE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1182</w:t>
            </w:r>
          </w:p>
        </w:tc>
        <w:tc>
          <w:tcPr>
            <w:tcW w:w="466" w:type="pct"/>
            <w:vAlign w:val="center"/>
          </w:tcPr>
          <w:p w:rsidR="000968B6" w:rsidRDefault="000968B6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2395</w:t>
            </w:r>
          </w:p>
        </w:tc>
        <w:tc>
          <w:tcPr>
            <w:tcW w:w="467" w:type="pct"/>
            <w:vAlign w:val="center"/>
          </w:tcPr>
          <w:p w:rsidR="000968B6" w:rsidRDefault="000968B6" w:rsidP="00F70043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1605</w:t>
            </w:r>
          </w:p>
        </w:tc>
      </w:tr>
      <w:tr w:rsidR="000968B6" w:rsidRPr="009A1FBE" w:rsidTr="000968B6">
        <w:tc>
          <w:tcPr>
            <w:tcW w:w="2201" w:type="pct"/>
            <w:tcBorders>
              <w:right w:val="double" w:sz="4" w:space="0" w:color="auto"/>
            </w:tcBorders>
            <w:shd w:val="clear" w:color="auto" w:fill="auto"/>
          </w:tcPr>
          <w:p w:rsidR="000968B6" w:rsidRPr="009A1FBE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11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ф</w:t>
            </w:r>
            <w:r w:rsidRPr="009A1FBE">
              <w:rPr>
                <w:rFonts w:ascii="Arial" w:hAnsi="Arial" w:cs="Arial"/>
              </w:rPr>
              <w:t>осфорных</w:t>
            </w:r>
            <w:proofErr w:type="gramEnd"/>
            <w:r w:rsidRPr="009A1FBE">
              <w:rPr>
                <w:rFonts w:ascii="Arial" w:hAnsi="Arial" w:cs="Arial"/>
              </w:rPr>
              <w:t xml:space="preserve"> (включая фосфорную муку)</w:t>
            </w:r>
          </w:p>
        </w:tc>
        <w:tc>
          <w:tcPr>
            <w:tcW w:w="46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968B6" w:rsidRPr="009A1FBE" w:rsidRDefault="000968B6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9A1FBE">
              <w:rPr>
                <w:rFonts w:ascii="Arial" w:hAnsi="Arial" w:cs="Arial"/>
              </w:rPr>
              <w:t>1119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968B6" w:rsidRPr="009A1FBE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</w:t>
            </w:r>
          </w:p>
        </w:tc>
        <w:tc>
          <w:tcPr>
            <w:tcW w:w="466" w:type="pct"/>
            <w:vAlign w:val="center"/>
          </w:tcPr>
          <w:p w:rsidR="000968B6" w:rsidRDefault="000968B6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</w:t>
            </w:r>
          </w:p>
        </w:tc>
        <w:tc>
          <w:tcPr>
            <w:tcW w:w="467" w:type="pct"/>
            <w:vAlign w:val="center"/>
          </w:tcPr>
          <w:p w:rsidR="000968B6" w:rsidRDefault="000968B6" w:rsidP="00F70043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</w:tr>
      <w:tr w:rsidR="000968B6" w:rsidRPr="009A1FBE" w:rsidTr="000968B6">
        <w:tc>
          <w:tcPr>
            <w:tcW w:w="2201" w:type="pct"/>
            <w:tcBorders>
              <w:right w:val="double" w:sz="4" w:space="0" w:color="auto"/>
            </w:tcBorders>
            <w:shd w:val="clear" w:color="auto" w:fill="auto"/>
          </w:tcPr>
          <w:p w:rsidR="000968B6" w:rsidRPr="009A1FBE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113"/>
              <w:rPr>
                <w:rFonts w:ascii="Arial" w:hAnsi="Arial" w:cs="Arial"/>
              </w:rPr>
            </w:pPr>
            <w:r w:rsidRPr="009A1FBE">
              <w:rPr>
                <w:rFonts w:ascii="Arial" w:hAnsi="Arial" w:cs="Arial"/>
              </w:rPr>
              <w:t>калийных</w:t>
            </w:r>
          </w:p>
        </w:tc>
        <w:tc>
          <w:tcPr>
            <w:tcW w:w="46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968B6" w:rsidRPr="009A1FBE" w:rsidRDefault="000968B6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9A1FBE">
              <w:rPr>
                <w:rFonts w:ascii="Arial" w:hAnsi="Arial" w:cs="Arial"/>
              </w:rPr>
              <w:t>186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968B6" w:rsidRPr="009A1FBE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</w:p>
        </w:tc>
        <w:tc>
          <w:tcPr>
            <w:tcW w:w="466" w:type="pct"/>
            <w:vAlign w:val="center"/>
          </w:tcPr>
          <w:p w:rsidR="000968B6" w:rsidRDefault="000968B6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467" w:type="pct"/>
            <w:vAlign w:val="center"/>
          </w:tcPr>
          <w:p w:rsidR="000968B6" w:rsidRDefault="000968B6" w:rsidP="00F70043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</w:tr>
      <w:tr w:rsidR="000968B6" w:rsidRPr="001F0163" w:rsidTr="000968B6">
        <w:tc>
          <w:tcPr>
            <w:tcW w:w="2201" w:type="pct"/>
            <w:tcBorders>
              <w:right w:val="double" w:sz="4" w:space="0" w:color="auto"/>
            </w:tcBorders>
            <w:shd w:val="clear" w:color="auto" w:fill="auto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Внесено минеральных удобрений </w:t>
            </w:r>
          </w:p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 xml:space="preserve">на один гектар, </w:t>
            </w:r>
            <w:proofErr w:type="gramStart"/>
            <w:r w:rsidRPr="001F0163">
              <w:rPr>
                <w:rFonts w:ascii="Arial" w:hAnsi="Arial" w:cs="Arial"/>
              </w:rPr>
              <w:t>кг</w:t>
            </w:r>
            <w:proofErr w:type="gramEnd"/>
            <w:r w:rsidRPr="001F0163">
              <w:rPr>
                <w:rFonts w:ascii="Arial" w:hAnsi="Arial" w:cs="Arial"/>
              </w:rPr>
              <w:t>:</w:t>
            </w:r>
          </w:p>
        </w:tc>
        <w:tc>
          <w:tcPr>
            <w:tcW w:w="46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968B6" w:rsidRPr="001F0163" w:rsidRDefault="000968B6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vAlign w:val="center"/>
          </w:tcPr>
          <w:p w:rsidR="000968B6" w:rsidRPr="001F0163" w:rsidRDefault="000968B6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pct"/>
            <w:vAlign w:val="center"/>
          </w:tcPr>
          <w:p w:rsidR="000968B6" w:rsidRPr="001F0163" w:rsidRDefault="000968B6" w:rsidP="00F70043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</w:p>
        </w:tc>
      </w:tr>
      <w:tr w:rsidR="000968B6" w:rsidRPr="001F0163" w:rsidTr="000968B6">
        <w:tc>
          <w:tcPr>
            <w:tcW w:w="2201" w:type="pct"/>
            <w:tcBorders>
              <w:right w:val="double" w:sz="4" w:space="0" w:color="auto"/>
            </w:tcBorders>
            <w:shd w:val="clear" w:color="auto" w:fill="auto"/>
          </w:tcPr>
          <w:p w:rsidR="000968B6" w:rsidRPr="001F0163" w:rsidRDefault="000968B6" w:rsidP="00A87B29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227"/>
              <w:jc w:val="both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всей посевной площади</w:t>
            </w:r>
          </w:p>
        </w:tc>
        <w:tc>
          <w:tcPr>
            <w:tcW w:w="46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968B6" w:rsidRPr="001F0163" w:rsidRDefault="000968B6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17,4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</w:t>
            </w:r>
          </w:p>
        </w:tc>
        <w:tc>
          <w:tcPr>
            <w:tcW w:w="466" w:type="pct"/>
            <w:vAlign w:val="center"/>
          </w:tcPr>
          <w:p w:rsidR="000968B6" w:rsidRDefault="000968B6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</w:t>
            </w:r>
          </w:p>
        </w:tc>
        <w:tc>
          <w:tcPr>
            <w:tcW w:w="467" w:type="pct"/>
            <w:vAlign w:val="center"/>
          </w:tcPr>
          <w:p w:rsidR="000968B6" w:rsidRDefault="000968B6" w:rsidP="00F70043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25,3</w:t>
            </w:r>
          </w:p>
        </w:tc>
      </w:tr>
      <w:tr w:rsidR="000968B6" w:rsidRPr="001F0163" w:rsidTr="000968B6">
        <w:tc>
          <w:tcPr>
            <w:tcW w:w="2201" w:type="pct"/>
            <w:tcBorders>
              <w:right w:val="double" w:sz="4" w:space="0" w:color="auto"/>
            </w:tcBorders>
            <w:shd w:val="clear" w:color="auto" w:fill="auto"/>
          </w:tcPr>
          <w:p w:rsidR="000968B6" w:rsidRPr="001F0163" w:rsidRDefault="000968B6" w:rsidP="00A87B29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227"/>
              <w:jc w:val="both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зерновых культур (без кукурузы)</w:t>
            </w:r>
          </w:p>
        </w:tc>
        <w:tc>
          <w:tcPr>
            <w:tcW w:w="46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968B6" w:rsidRPr="001F0163" w:rsidRDefault="000968B6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13,3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  <w:tc>
          <w:tcPr>
            <w:tcW w:w="466" w:type="pct"/>
            <w:vAlign w:val="center"/>
          </w:tcPr>
          <w:p w:rsidR="000968B6" w:rsidRDefault="000968B6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467" w:type="pct"/>
            <w:vAlign w:val="center"/>
          </w:tcPr>
          <w:p w:rsidR="000968B6" w:rsidRDefault="000968B6" w:rsidP="00F70043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0968B6" w:rsidRPr="001F0163" w:rsidTr="000968B6">
        <w:tc>
          <w:tcPr>
            <w:tcW w:w="2201" w:type="pct"/>
            <w:tcBorders>
              <w:right w:val="double" w:sz="4" w:space="0" w:color="auto"/>
            </w:tcBorders>
            <w:shd w:val="clear" w:color="auto" w:fill="auto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сахарной свеклы </w:t>
            </w:r>
            <w:r w:rsidRPr="001F0163">
              <w:rPr>
                <w:rFonts w:ascii="Arial" w:hAnsi="Arial" w:cs="Arial"/>
              </w:rPr>
              <w:t>(фабричной)</w:t>
            </w:r>
          </w:p>
        </w:tc>
        <w:tc>
          <w:tcPr>
            <w:tcW w:w="46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968B6" w:rsidRPr="001F0163" w:rsidRDefault="000968B6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221,7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29,4</w:t>
            </w:r>
          </w:p>
        </w:tc>
        <w:tc>
          <w:tcPr>
            <w:tcW w:w="466" w:type="pct"/>
            <w:vAlign w:val="center"/>
          </w:tcPr>
          <w:p w:rsidR="000968B6" w:rsidRDefault="000968B6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67" w:type="pct"/>
            <w:vAlign w:val="center"/>
          </w:tcPr>
          <w:p w:rsidR="000968B6" w:rsidRDefault="000968B6" w:rsidP="00F70043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68B6" w:rsidRPr="001F0163" w:rsidTr="000968B6">
        <w:tc>
          <w:tcPr>
            <w:tcW w:w="2201" w:type="pct"/>
            <w:tcBorders>
              <w:right w:val="double" w:sz="4" w:space="0" w:color="auto"/>
            </w:tcBorders>
            <w:shd w:val="clear" w:color="auto" w:fill="auto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227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подсолнечника</w:t>
            </w:r>
          </w:p>
        </w:tc>
        <w:tc>
          <w:tcPr>
            <w:tcW w:w="46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968B6" w:rsidRPr="001F0163" w:rsidRDefault="000968B6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19,9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466" w:type="pct"/>
            <w:vAlign w:val="center"/>
          </w:tcPr>
          <w:p w:rsidR="000968B6" w:rsidRDefault="000968B6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</w:t>
            </w:r>
          </w:p>
        </w:tc>
        <w:tc>
          <w:tcPr>
            <w:tcW w:w="467" w:type="pct"/>
            <w:vAlign w:val="center"/>
          </w:tcPr>
          <w:p w:rsidR="000968B6" w:rsidRDefault="000968B6" w:rsidP="00F70043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0968B6" w:rsidRPr="001F0163" w:rsidTr="000968B6">
        <w:tc>
          <w:tcPr>
            <w:tcW w:w="2201" w:type="pct"/>
            <w:tcBorders>
              <w:right w:val="double" w:sz="4" w:space="0" w:color="auto"/>
            </w:tcBorders>
            <w:shd w:val="clear" w:color="auto" w:fill="auto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227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овощебахчевых культур</w:t>
            </w:r>
          </w:p>
        </w:tc>
        <w:tc>
          <w:tcPr>
            <w:tcW w:w="46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968B6" w:rsidRPr="001F0163" w:rsidRDefault="000968B6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10,2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466" w:type="pct"/>
            <w:vAlign w:val="center"/>
          </w:tcPr>
          <w:p w:rsidR="000968B6" w:rsidRDefault="000968B6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146,0</w:t>
            </w:r>
          </w:p>
        </w:tc>
        <w:tc>
          <w:tcPr>
            <w:tcW w:w="467" w:type="pct"/>
            <w:vAlign w:val="center"/>
          </w:tcPr>
          <w:p w:rsidR="000968B6" w:rsidRDefault="000968B6" w:rsidP="00F70043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68B6" w:rsidRPr="001F0163" w:rsidTr="000968B6">
        <w:tc>
          <w:tcPr>
            <w:tcW w:w="2201" w:type="pct"/>
            <w:tcBorders>
              <w:right w:val="double" w:sz="4" w:space="0" w:color="auto"/>
            </w:tcBorders>
            <w:shd w:val="clear" w:color="auto" w:fill="auto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227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картофеля</w:t>
            </w:r>
          </w:p>
        </w:tc>
        <w:tc>
          <w:tcPr>
            <w:tcW w:w="46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968B6" w:rsidRPr="001F0163" w:rsidRDefault="000968B6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180,9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  <w:tc>
          <w:tcPr>
            <w:tcW w:w="466" w:type="pct"/>
            <w:vAlign w:val="center"/>
          </w:tcPr>
          <w:p w:rsidR="000968B6" w:rsidRDefault="000968B6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</w:t>
            </w:r>
            <w:bookmarkStart w:id="0" w:name="_GoBack"/>
            <w:bookmarkEnd w:id="0"/>
            <w:r>
              <w:rPr>
                <w:rFonts w:ascii="Arial" w:hAnsi="Arial" w:cs="Arial"/>
              </w:rPr>
              <w:t>2</w:t>
            </w:r>
          </w:p>
        </w:tc>
        <w:tc>
          <w:tcPr>
            <w:tcW w:w="467" w:type="pct"/>
            <w:vAlign w:val="center"/>
          </w:tcPr>
          <w:p w:rsidR="000968B6" w:rsidRDefault="000968B6" w:rsidP="00F70043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68B6" w:rsidRPr="001F0163" w:rsidTr="000968B6">
        <w:tc>
          <w:tcPr>
            <w:tcW w:w="2201" w:type="pct"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ind w:left="227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кормовых культур</w:t>
            </w:r>
          </w:p>
        </w:tc>
        <w:tc>
          <w:tcPr>
            <w:tcW w:w="466" w:type="pct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68B6" w:rsidRPr="001F0163" w:rsidRDefault="000968B6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1,4</w:t>
            </w:r>
          </w:p>
        </w:tc>
        <w:tc>
          <w:tcPr>
            <w:tcW w:w="46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46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46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466" w:type="pct"/>
            <w:tcBorders>
              <w:bottom w:val="single" w:sz="6" w:space="0" w:color="auto"/>
            </w:tcBorders>
            <w:vAlign w:val="center"/>
          </w:tcPr>
          <w:p w:rsidR="000968B6" w:rsidRDefault="000968B6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467" w:type="pct"/>
            <w:tcBorders>
              <w:bottom w:val="single" w:sz="6" w:space="0" w:color="auto"/>
            </w:tcBorders>
            <w:vAlign w:val="center"/>
          </w:tcPr>
          <w:p w:rsidR="000968B6" w:rsidRDefault="000968B6" w:rsidP="00F70043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</w:tr>
      <w:tr w:rsidR="000968B6" w:rsidRPr="001F0163" w:rsidTr="000968B6">
        <w:tc>
          <w:tcPr>
            <w:tcW w:w="2201" w:type="pct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Удельный вес площади с внесенными минеральными удобрениями во всей посевной площади, процентов</w:t>
            </w:r>
          </w:p>
        </w:tc>
        <w:tc>
          <w:tcPr>
            <w:tcW w:w="466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68B6" w:rsidRPr="001F0163" w:rsidRDefault="000968B6" w:rsidP="00CD5B6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 w:rsidRPr="001F0163">
              <w:rPr>
                <w:rFonts w:ascii="Arial" w:hAnsi="Arial" w:cs="Arial"/>
              </w:rPr>
              <w:t>15,2</w:t>
            </w:r>
          </w:p>
        </w:tc>
        <w:tc>
          <w:tcPr>
            <w:tcW w:w="466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467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68B6" w:rsidRPr="001F0163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52,1</w:t>
            </w:r>
          </w:p>
        </w:tc>
        <w:tc>
          <w:tcPr>
            <w:tcW w:w="466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68B6" w:rsidRDefault="000968B6" w:rsidP="00DF61CA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466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68B6" w:rsidRDefault="000968B6" w:rsidP="00650E14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  <w:tc>
          <w:tcPr>
            <w:tcW w:w="467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68B6" w:rsidRDefault="000968B6" w:rsidP="00F70043">
            <w:pPr>
              <w:widowControl w:val="0"/>
              <w:autoSpaceDE w:val="0"/>
              <w:autoSpaceDN w:val="0"/>
              <w:adjustRightInd w:val="0"/>
              <w:spacing w:before="100" w:line="1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23,5</w:t>
            </w:r>
          </w:p>
        </w:tc>
      </w:tr>
    </w:tbl>
    <w:p w:rsidR="009C6F2D" w:rsidRDefault="009C6F2D"/>
    <w:sectPr w:rsidR="009C6F2D" w:rsidSect="00EF3FAB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23" w:rsidRDefault="00364823" w:rsidP="00447907">
      <w:r>
        <w:separator/>
      </w:r>
    </w:p>
  </w:endnote>
  <w:endnote w:type="continuationSeparator" w:id="0">
    <w:p w:rsidR="00364823" w:rsidRDefault="00364823" w:rsidP="0044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23" w:rsidRDefault="00364823" w:rsidP="00447907">
      <w:r>
        <w:separator/>
      </w:r>
    </w:p>
  </w:footnote>
  <w:footnote w:type="continuationSeparator" w:id="0">
    <w:p w:rsidR="00364823" w:rsidRDefault="00364823" w:rsidP="0044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8A8A4CD3D8424D05B89736DCB27494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61CA" w:rsidRPr="00447907" w:rsidRDefault="00DF61C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447907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DF61CA" w:rsidRDefault="00DF6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07"/>
    <w:rsid w:val="00002734"/>
    <w:rsid w:val="00054CF4"/>
    <w:rsid w:val="00081759"/>
    <w:rsid w:val="000968B6"/>
    <w:rsid w:val="000B3F38"/>
    <w:rsid w:val="000E787D"/>
    <w:rsid w:val="00115432"/>
    <w:rsid w:val="00215C30"/>
    <w:rsid w:val="00234B59"/>
    <w:rsid w:val="002D4AAA"/>
    <w:rsid w:val="00315B22"/>
    <w:rsid w:val="00344543"/>
    <w:rsid w:val="00364823"/>
    <w:rsid w:val="003C6C9E"/>
    <w:rsid w:val="00447907"/>
    <w:rsid w:val="004B390B"/>
    <w:rsid w:val="004E7793"/>
    <w:rsid w:val="004F2CF6"/>
    <w:rsid w:val="004F6FE7"/>
    <w:rsid w:val="004F7A85"/>
    <w:rsid w:val="00513D12"/>
    <w:rsid w:val="00531838"/>
    <w:rsid w:val="00560F1D"/>
    <w:rsid w:val="00611EA9"/>
    <w:rsid w:val="00625234"/>
    <w:rsid w:val="006468A1"/>
    <w:rsid w:val="00650E14"/>
    <w:rsid w:val="00663F43"/>
    <w:rsid w:val="00691380"/>
    <w:rsid w:val="006B1F62"/>
    <w:rsid w:val="006E489A"/>
    <w:rsid w:val="00701B4E"/>
    <w:rsid w:val="00764002"/>
    <w:rsid w:val="00770F5D"/>
    <w:rsid w:val="00813490"/>
    <w:rsid w:val="008A20DF"/>
    <w:rsid w:val="008A7091"/>
    <w:rsid w:val="008D795A"/>
    <w:rsid w:val="009C6F2D"/>
    <w:rsid w:val="009D3835"/>
    <w:rsid w:val="009E3448"/>
    <w:rsid w:val="009F7101"/>
    <w:rsid w:val="00A04334"/>
    <w:rsid w:val="00A26E95"/>
    <w:rsid w:val="00A87B29"/>
    <w:rsid w:val="00B01DAF"/>
    <w:rsid w:val="00B216E0"/>
    <w:rsid w:val="00B469C2"/>
    <w:rsid w:val="00C35DC0"/>
    <w:rsid w:val="00C50FAA"/>
    <w:rsid w:val="00C57428"/>
    <w:rsid w:val="00C9296C"/>
    <w:rsid w:val="00CD5B6A"/>
    <w:rsid w:val="00CD640B"/>
    <w:rsid w:val="00D35ECA"/>
    <w:rsid w:val="00D81FB8"/>
    <w:rsid w:val="00D91C6A"/>
    <w:rsid w:val="00DB1E79"/>
    <w:rsid w:val="00DD00A8"/>
    <w:rsid w:val="00DF61CA"/>
    <w:rsid w:val="00E53738"/>
    <w:rsid w:val="00EA427F"/>
    <w:rsid w:val="00EB4E8A"/>
    <w:rsid w:val="00EC3C27"/>
    <w:rsid w:val="00EE4A3D"/>
    <w:rsid w:val="00EF3FAB"/>
    <w:rsid w:val="00F026BB"/>
    <w:rsid w:val="00F04A8B"/>
    <w:rsid w:val="00F435E3"/>
    <w:rsid w:val="00F447B9"/>
    <w:rsid w:val="00F70043"/>
    <w:rsid w:val="00F7574F"/>
    <w:rsid w:val="00F96D4F"/>
    <w:rsid w:val="00FB00E2"/>
    <w:rsid w:val="00FB35C8"/>
    <w:rsid w:val="00FD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47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47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8A4CD3D8424D05B89736DCB2749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F523D-7698-4E8F-ABAA-0239ED7591BA}"/>
      </w:docPartPr>
      <w:docPartBody>
        <w:p w:rsidR="00A6000F" w:rsidRDefault="006D52D6" w:rsidP="006D52D6">
          <w:pPr>
            <w:pStyle w:val="8A8A4CD3D8424D05B89736DCB27494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2D6"/>
    <w:rsid w:val="002A7ADC"/>
    <w:rsid w:val="004432AE"/>
    <w:rsid w:val="00445B0A"/>
    <w:rsid w:val="00567DDF"/>
    <w:rsid w:val="005F1365"/>
    <w:rsid w:val="00655759"/>
    <w:rsid w:val="006D52D6"/>
    <w:rsid w:val="007B5587"/>
    <w:rsid w:val="0097009B"/>
    <w:rsid w:val="0097548C"/>
    <w:rsid w:val="009B302E"/>
    <w:rsid w:val="00A428C4"/>
    <w:rsid w:val="00A6000F"/>
    <w:rsid w:val="00A75672"/>
    <w:rsid w:val="00B32683"/>
    <w:rsid w:val="00CD40E1"/>
    <w:rsid w:val="00D173E5"/>
    <w:rsid w:val="00D864CE"/>
    <w:rsid w:val="00DD79B5"/>
    <w:rsid w:val="00E117CA"/>
    <w:rsid w:val="00E45411"/>
    <w:rsid w:val="00FD0AB3"/>
    <w:rsid w:val="00FE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8A4CD3D8424D05B89736DCB274949F">
    <w:name w:val="8A8A4CD3D8424D05B89736DCB274949F"/>
    <w:rsid w:val="006D52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Магомадова Любовь Ахмед-Султановна</cp:lastModifiedBy>
  <cp:revision>4</cp:revision>
  <cp:lastPrinted>2023-04-25T08:31:00Z</cp:lastPrinted>
  <dcterms:created xsi:type="dcterms:W3CDTF">2024-04-18T12:33:00Z</dcterms:created>
  <dcterms:modified xsi:type="dcterms:W3CDTF">2024-04-18T13:01:00Z</dcterms:modified>
</cp:coreProperties>
</file>